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AB1C" w14:textId="6F4A7BC2" w:rsidR="00595310" w:rsidRDefault="007B33A2" w:rsidP="0059531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77ABB63" wp14:editId="3BAD58FD">
            <wp:simplePos x="0" y="0"/>
            <wp:positionH relativeFrom="margin">
              <wp:posOffset>2476500</wp:posOffset>
            </wp:positionH>
            <wp:positionV relativeFrom="paragraph">
              <wp:posOffset>-314960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2E90D" w14:textId="77777777" w:rsidR="00595310" w:rsidRDefault="00595310" w:rsidP="0059531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6EAA6B8" w14:textId="77777777" w:rsidR="00595310" w:rsidRDefault="00595310" w:rsidP="0059531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07A9A24F" w14:textId="77777777" w:rsidR="00595310" w:rsidRDefault="00595310" w:rsidP="0059531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E7ABCA1" w14:textId="77777777" w:rsidR="007B33A2" w:rsidRDefault="007B33A2" w:rsidP="0059531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B1A6FDD" w14:textId="04F24CD8" w:rsidR="00595310" w:rsidRPr="00646413" w:rsidRDefault="00595310" w:rsidP="0059531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50423EE9" w14:textId="50E7B181" w:rsidR="00595310" w:rsidRPr="00646413" w:rsidRDefault="00595310" w:rsidP="00595310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MAY 19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8745161" w14:textId="77777777" w:rsidR="00595310" w:rsidRPr="00646413" w:rsidRDefault="00595310" w:rsidP="0059531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162BCD2" w14:textId="77777777" w:rsidR="00595310" w:rsidRDefault="00595310" w:rsidP="0059531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03F2A22E" w14:textId="77777777" w:rsidR="00595310" w:rsidRPr="00646413" w:rsidRDefault="00595310" w:rsidP="00595310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0E4462AE" w14:textId="77777777" w:rsidR="00595310" w:rsidRPr="00646413" w:rsidRDefault="00595310" w:rsidP="0059531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08A67E1" w14:textId="77777777" w:rsidR="00595310" w:rsidRPr="00646413" w:rsidRDefault="00595310" w:rsidP="008A442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08C00533" w14:textId="77777777" w:rsidR="00595310" w:rsidRPr="00407690" w:rsidRDefault="00595310" w:rsidP="008A4421">
      <w:pPr>
        <w:keepNext/>
        <w:keepLines/>
        <w:tabs>
          <w:tab w:val="center" w:pos="4811"/>
        </w:tabs>
        <w:spacing w:after="120" w:line="240" w:lineRule="auto"/>
        <w:ind w:left="-1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49941CB7" w14:textId="77777777" w:rsidR="00595310" w:rsidRPr="00407690" w:rsidRDefault="00595310" w:rsidP="008A4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</w:pP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15DD1E39" w14:textId="27D6F1F7" w:rsidR="002B4E79" w:rsidRPr="002B4E79" w:rsidRDefault="00595310" w:rsidP="002B4E79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11A596" w14:textId="77777777" w:rsidR="00595310" w:rsidRPr="00C112CD" w:rsidRDefault="00595310" w:rsidP="008A442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410A6F5E" w14:textId="19F565AE" w:rsidR="00595310" w:rsidRPr="004556A8" w:rsidRDefault="00595310" w:rsidP="008A4421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bookmarkStart w:id="1" w:name="_Hlk72152714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pprove 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dopt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inutes </w:t>
      </w:r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 w:rsidR="003C30C8">
        <w:rPr>
          <w:rFonts w:ascii="Times New Roman" w:eastAsia="Times New Roman" w:hAnsi="Times New Roman" w:cs="Times New Roman"/>
          <w:bCs/>
          <w:color w:val="000000"/>
          <w:sz w:val="24"/>
        </w:rPr>
        <w:t>April 21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2022 </w:t>
      </w:r>
    </w:p>
    <w:p w14:paraId="485F3700" w14:textId="77777777" w:rsidR="00595310" w:rsidRPr="00CA6262" w:rsidRDefault="00595310" w:rsidP="008A4421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AF1DF2" w14:textId="0AC0C9D7" w:rsidR="00EB0751" w:rsidRPr="0038768F" w:rsidRDefault="00595310" w:rsidP="00EB0751">
      <w:pPr>
        <w:numPr>
          <w:ilvl w:val="2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210BFB60" w14:textId="6B365484" w:rsidR="0038768F" w:rsidRPr="0038768F" w:rsidRDefault="0038768F" w:rsidP="0038768F">
      <w:pPr>
        <w:pStyle w:val="ListParagraph"/>
        <w:numPr>
          <w:ilvl w:val="0"/>
          <w:numId w:val="7"/>
        </w:numPr>
        <w:spacing w:after="12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68F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Reverend Lionel Johnson, Sr.</w:t>
      </w:r>
    </w:p>
    <w:p w14:paraId="2BD81D2C" w14:textId="77777777" w:rsidR="00BC4C63" w:rsidRPr="00C52547" w:rsidRDefault="00BC4C63" w:rsidP="00BC4C63">
      <w:pPr>
        <w:numPr>
          <w:ilvl w:val="2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52547">
        <w:rPr>
          <w:rFonts w:ascii="Times New Roman" w:eastAsia="Times New Roman" w:hAnsi="Times New Roman" w:cs="Times New Roman"/>
          <w:color w:val="000000"/>
          <w:sz w:val="24"/>
          <w:szCs w:val="24"/>
        </w:rPr>
        <w:t>To set a public hearing for Thursday, June 16, 2022, to solicit comments  for the application for variance for minimum front yard, minimum interior side yard and maximum building height.</w:t>
      </w:r>
    </w:p>
    <w:p w14:paraId="1CE3E89E" w14:textId="77777777" w:rsidR="00BC4C63" w:rsidRDefault="00BC4C63" w:rsidP="00BC4C63">
      <w:pPr>
        <w:spacing w:after="120" w:line="27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of Applicant</w:t>
      </w:r>
      <w:r w:rsidRPr="00C525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52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8A4421">
        <w:rPr>
          <w:rFonts w:ascii="Times New Roman" w:eastAsia="Times New Roman" w:hAnsi="Times New Roman" w:cs="Times New Roman"/>
          <w:color w:val="000000"/>
          <w:sz w:val="24"/>
          <w:szCs w:val="24"/>
        </w:rPr>
        <w:t>Rebecca Miller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C52547">
        <w:rPr>
          <w:rFonts w:ascii="Times New Roman" w:eastAsia="Times New Roman" w:hAnsi="Times New Roman" w:cs="Times New Roman"/>
          <w:color w:val="000000"/>
          <w:sz w:val="24"/>
          <w:szCs w:val="24"/>
        </w:rPr>
        <w:t>New Singular Wireless PCS, LLC c/o Baker, Donelson, Bearman, Caldwell &amp; Berkowitz, PC.</w:t>
      </w:r>
    </w:p>
    <w:p w14:paraId="1AAA80D1" w14:textId="1E554E41" w:rsidR="00BC4C63" w:rsidRPr="0038768F" w:rsidRDefault="00BC4C63" w:rsidP="002B4E79">
      <w:pPr>
        <w:numPr>
          <w:ilvl w:val="2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ADOPT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Plaquemine Post as City’s Official Journal for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Fiscal Year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9A7E8A8" w14:textId="3B7FD142" w:rsidR="0038768F" w:rsidRPr="00BC4C63" w:rsidRDefault="0038768F" w:rsidP="002B4E79">
      <w:pPr>
        <w:numPr>
          <w:ilvl w:val="2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2022-2023 Financial Budget and set Special Budget Meeting for Thursday, June 2, 2022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Public Hearing for Thursday, June 16, 2022.</w:t>
      </w:r>
    </w:p>
    <w:p w14:paraId="26ADF95D" w14:textId="77777777" w:rsidR="00595310" w:rsidRDefault="00595310" w:rsidP="008A442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7B442BF7" w14:textId="77777777" w:rsidR="00595310" w:rsidRDefault="00595310" w:rsidP="008A442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01579201" w14:textId="77777777" w:rsidR="00595310" w:rsidRPr="00C112CD" w:rsidRDefault="00595310" w:rsidP="008A442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34080E48" w14:textId="77777777" w:rsidR="005A5059" w:rsidRDefault="005A5059" w:rsidP="008A4421">
      <w:pPr>
        <w:jc w:val="both"/>
      </w:pPr>
    </w:p>
    <w:sectPr w:rsidR="005A5059" w:rsidSect="00377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486" w14:textId="77777777" w:rsidR="00377483" w:rsidRDefault="00377483">
      <w:pPr>
        <w:spacing w:after="0" w:line="240" w:lineRule="auto"/>
      </w:pPr>
      <w:r>
        <w:separator/>
      </w:r>
    </w:p>
  </w:endnote>
  <w:endnote w:type="continuationSeparator" w:id="0">
    <w:p w14:paraId="3A3652ED" w14:textId="77777777" w:rsidR="00377483" w:rsidRDefault="0037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778C" w14:textId="77777777" w:rsidR="00377483" w:rsidRDefault="00377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148B" w14:textId="77777777" w:rsidR="00377483" w:rsidRDefault="00377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8974" w14:textId="77777777" w:rsidR="00377483" w:rsidRDefault="00377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BE78" w14:textId="77777777" w:rsidR="00377483" w:rsidRDefault="00377483">
      <w:pPr>
        <w:spacing w:after="0" w:line="240" w:lineRule="auto"/>
      </w:pPr>
      <w:r>
        <w:separator/>
      </w:r>
    </w:p>
  </w:footnote>
  <w:footnote w:type="continuationSeparator" w:id="0">
    <w:p w14:paraId="63E21AD0" w14:textId="77777777" w:rsidR="00377483" w:rsidRDefault="0037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521B" w14:textId="77777777" w:rsidR="00377483" w:rsidRDefault="00377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531415"/>
      <w:docPartObj>
        <w:docPartGallery w:val="Watermarks"/>
        <w:docPartUnique/>
      </w:docPartObj>
    </w:sdtPr>
    <w:sdtContent>
      <w:p w14:paraId="63D5E7E3" w14:textId="528E941A" w:rsidR="00377483" w:rsidRDefault="00C051A7">
        <w:pPr>
          <w:pStyle w:val="Header"/>
        </w:pPr>
        <w:r>
          <w:rPr>
            <w:noProof/>
          </w:rPr>
          <w:pict w14:anchorId="342217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4E1" w14:textId="77777777" w:rsidR="00377483" w:rsidRDefault="00377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CCAEC19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13EEC"/>
    <w:multiLevelType w:val="hybridMultilevel"/>
    <w:tmpl w:val="E4EE0386"/>
    <w:lvl w:ilvl="0" w:tplc="BB180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 w:firstLine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B1BD3"/>
    <w:multiLevelType w:val="hybridMultilevel"/>
    <w:tmpl w:val="3C74998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76C1B"/>
    <w:multiLevelType w:val="hybridMultilevel"/>
    <w:tmpl w:val="367C9CBA"/>
    <w:lvl w:ilvl="0" w:tplc="FFFFFFFF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8059789">
    <w:abstractNumId w:val="0"/>
  </w:num>
  <w:num w:numId="2" w16cid:durableId="1494757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90228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050473">
    <w:abstractNumId w:val="5"/>
  </w:num>
  <w:num w:numId="5" w16cid:durableId="347871914">
    <w:abstractNumId w:val="1"/>
  </w:num>
  <w:num w:numId="6" w16cid:durableId="1639267096">
    <w:abstractNumId w:val="4"/>
  </w:num>
  <w:num w:numId="7" w16cid:durableId="1041244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310"/>
    <w:rsid w:val="00213032"/>
    <w:rsid w:val="002B4E79"/>
    <w:rsid w:val="00377483"/>
    <w:rsid w:val="0038768F"/>
    <w:rsid w:val="003C30C8"/>
    <w:rsid w:val="005873F6"/>
    <w:rsid w:val="00595310"/>
    <w:rsid w:val="005A5059"/>
    <w:rsid w:val="006A12DD"/>
    <w:rsid w:val="007B33A2"/>
    <w:rsid w:val="007B40D5"/>
    <w:rsid w:val="007F7B55"/>
    <w:rsid w:val="00807FF7"/>
    <w:rsid w:val="008A4421"/>
    <w:rsid w:val="00942E2E"/>
    <w:rsid w:val="009D6DB7"/>
    <w:rsid w:val="00A07D6B"/>
    <w:rsid w:val="00A54861"/>
    <w:rsid w:val="00BC4C63"/>
    <w:rsid w:val="00C051A7"/>
    <w:rsid w:val="00C52547"/>
    <w:rsid w:val="00C657B7"/>
    <w:rsid w:val="00DC09B8"/>
    <w:rsid w:val="00EB0751"/>
    <w:rsid w:val="00F32CCF"/>
    <w:rsid w:val="00F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64588"/>
  <w15:docId w15:val="{B1D94B30-B899-44D5-8209-A34ECA33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310"/>
  </w:style>
  <w:style w:type="paragraph" w:styleId="Footer">
    <w:name w:val="footer"/>
    <w:basedOn w:val="Normal"/>
    <w:link w:val="FooterChar"/>
    <w:uiPriority w:val="99"/>
    <w:unhideWhenUsed/>
    <w:rsid w:val="0059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10"/>
  </w:style>
  <w:style w:type="paragraph" w:styleId="ListParagraph">
    <w:name w:val="List Paragraph"/>
    <w:basedOn w:val="Normal"/>
    <w:uiPriority w:val="34"/>
    <w:qFormat/>
    <w:rsid w:val="0059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cp:lastPrinted>2022-05-18T17:43:00Z</cp:lastPrinted>
  <dcterms:created xsi:type="dcterms:W3CDTF">2022-05-04T13:46:00Z</dcterms:created>
  <dcterms:modified xsi:type="dcterms:W3CDTF">2022-05-18T19:05:00Z</dcterms:modified>
</cp:coreProperties>
</file>